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AF8A07" w14:textId="77777777" w:rsidR="00AE1981" w:rsidRPr="00964C90" w:rsidRDefault="00000000">
      <w:pPr>
        <w:spacing w:after="60"/>
        <w:jc w:val="center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EDITORA DA UNIVERSIDADE FEDERAL DE JATAÍ</w:t>
      </w:r>
    </w:p>
    <w:p w14:paraId="424EEA09" w14:textId="77777777" w:rsidR="00AE1981" w:rsidRPr="00964C90" w:rsidRDefault="00000000">
      <w:pPr>
        <w:spacing w:after="240"/>
        <w:jc w:val="center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ANEXO V — MANUAL DO AUTOR</w:t>
      </w:r>
    </w:p>
    <w:p w14:paraId="68753DA6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APRESENTAÇÃO</w:t>
      </w:r>
    </w:p>
    <w:p w14:paraId="74CAF619" w14:textId="729C6CAE" w:rsidR="00AE1981" w:rsidRPr="00964C90" w:rsidRDefault="00000000">
      <w:pPr>
        <w:spacing w:after="16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 xml:space="preserve">Este </w:t>
      </w:r>
      <w:r w:rsidR="00964C90">
        <w:rPr>
          <w:rFonts w:ascii="Calibri" w:hAnsi="Calibri" w:cs="Calibri"/>
          <w:sz w:val="24"/>
          <w:szCs w:val="24"/>
        </w:rPr>
        <w:t>m</w:t>
      </w:r>
      <w:r w:rsidRPr="00964C90">
        <w:rPr>
          <w:rFonts w:ascii="Calibri" w:hAnsi="Calibri" w:cs="Calibri"/>
          <w:sz w:val="24"/>
          <w:szCs w:val="24"/>
        </w:rPr>
        <w:t>anual orienta autores e organizadores na preparação de originais para submissão à Editora da Universidade Federal de Jataí. O cumprimento destas diretrizes acelera o processo editorial e garante qualidade técnica e visual às publicações.</w:t>
      </w:r>
    </w:p>
    <w:p w14:paraId="29501365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1. FORMATAÇÃO GERAL DO TEXTO</w:t>
      </w:r>
    </w:p>
    <w:p w14:paraId="0004DC57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1.1 Configuração de Página</w:t>
      </w:r>
    </w:p>
    <w:p w14:paraId="5585B67E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5805"/>
      </w:tblGrid>
      <w:tr w:rsidR="00AE1981" w:rsidRPr="00964C90" w14:paraId="16A0CD62" w14:textId="77777777">
        <w:trPr>
          <w:tblHeader/>
        </w:trPr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6E528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ELEMENTO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1E7A7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ESPECIFICAÇÃO</w:t>
            </w:r>
          </w:p>
        </w:tc>
      </w:tr>
      <w:tr w:rsidR="00AE1981" w:rsidRPr="00964C90" w14:paraId="0CE89A36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F3E8A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Formato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31A73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A4 (21,0 cm × 29,7 cm)</w:t>
            </w:r>
          </w:p>
        </w:tc>
      </w:tr>
      <w:tr w:rsidR="00AE1981" w:rsidRPr="00964C90" w14:paraId="4CB7B5B1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70CA2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Margens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073CE3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Superior: 3 cm / Inferior: 2 cm / Esquerda: 3 cm / Direita: 2 cm</w:t>
            </w:r>
          </w:p>
        </w:tc>
      </w:tr>
      <w:tr w:rsidR="00AE1981" w:rsidRPr="00964C90" w14:paraId="4E6A1DF2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C2305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Orientação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C5B97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Retrato (exceto tabelas/figuras grandes, que podem ser em paisagem)</w:t>
            </w:r>
          </w:p>
        </w:tc>
      </w:tr>
      <w:tr w:rsidR="00AE1981" w:rsidRPr="00964C90" w14:paraId="1AFA2158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0B9A7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Numeração de páginas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31A0FE" w14:textId="760246CC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 xml:space="preserve">Canto superior direito, a partir da introdução (elementos 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pré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>-textuais contados</w:t>
            </w:r>
            <w:r w:rsidR="00964C90">
              <w:rPr>
                <w:rFonts w:ascii="Calibri" w:hAnsi="Calibri" w:cs="Calibri"/>
                <w:sz w:val="24"/>
                <w:szCs w:val="24"/>
              </w:rPr>
              <w:t>,</w:t>
            </w:r>
            <w:r w:rsidRPr="00964C90">
              <w:rPr>
                <w:rFonts w:ascii="Calibri" w:hAnsi="Calibri" w:cs="Calibri"/>
                <w:sz w:val="24"/>
                <w:szCs w:val="24"/>
              </w:rPr>
              <w:t xml:space="preserve"> mas sem numeração visível)</w:t>
            </w:r>
          </w:p>
        </w:tc>
      </w:tr>
    </w:tbl>
    <w:p w14:paraId="08DDE41F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438520C0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1.2 Fonte e Espaçamento</w:t>
      </w:r>
    </w:p>
    <w:p w14:paraId="65463506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5805"/>
      </w:tblGrid>
      <w:tr w:rsidR="00AE1981" w:rsidRPr="00964C90" w14:paraId="5EA744F5" w14:textId="77777777">
        <w:trPr>
          <w:tblHeader/>
        </w:trPr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D07C3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ELEMENTO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FA2D9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ESPECIFICAÇÃO</w:t>
            </w:r>
          </w:p>
        </w:tc>
      </w:tr>
      <w:tr w:rsidR="00AE1981" w:rsidRPr="00964C90" w14:paraId="365F1837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0D5AF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Fonte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66DDFD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Times New Roman, tamanho 12 (corpo do texto)</w:t>
            </w:r>
          </w:p>
        </w:tc>
      </w:tr>
      <w:tr w:rsidR="00AE1981" w:rsidRPr="00964C90" w14:paraId="22DA6A60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30BFA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Espaçamento entre linhas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3498E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1,5 (um e meio)</w:t>
            </w:r>
          </w:p>
        </w:tc>
      </w:tr>
      <w:tr w:rsidR="00AE1981" w:rsidRPr="00964C90" w14:paraId="649E1EA0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2FAEE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Alinhamento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55BF7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Justificado</w:t>
            </w:r>
          </w:p>
        </w:tc>
      </w:tr>
      <w:tr w:rsidR="00AE1981" w:rsidRPr="00964C90" w14:paraId="74B6C329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09D26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Recuo de parágrafo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D9203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1,25 cm (primeira linha)</w:t>
            </w:r>
          </w:p>
        </w:tc>
      </w:tr>
      <w:tr w:rsidR="00AE1981" w:rsidRPr="00964C90" w14:paraId="6709B62C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9F78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Espaçamento entre parágrafos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49C4A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 xml:space="preserve">0 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 xml:space="preserve"> antes / 0 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 xml:space="preserve"> depois</w:t>
            </w:r>
          </w:p>
        </w:tc>
      </w:tr>
      <w:tr w:rsidR="00AE1981" w:rsidRPr="00964C90" w14:paraId="003CC2DC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9E93B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Citações longas (&gt; 3 linhas)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95DC9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Recuo de 4 cm, fonte 11, espaçamento simples, sem aspas</w:t>
            </w:r>
          </w:p>
        </w:tc>
      </w:tr>
      <w:tr w:rsidR="00AE1981" w:rsidRPr="00964C90" w14:paraId="5CF5B4DD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0C2D4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Notas de rodapé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315E2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Fonte 10, espaçamento simples, separadas do texto por linha de 5 cm</w:t>
            </w:r>
          </w:p>
        </w:tc>
      </w:tr>
    </w:tbl>
    <w:p w14:paraId="5928730D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7FD2A1B8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1.3 Títulos e Seções</w:t>
      </w:r>
    </w:p>
    <w:p w14:paraId="4E93148B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0"/>
        <w:gridCol w:w="3265"/>
        <w:gridCol w:w="3265"/>
      </w:tblGrid>
      <w:tr w:rsidR="00AE1981" w:rsidRPr="00964C90" w14:paraId="2A5806D7" w14:textId="77777777">
        <w:trPr>
          <w:tblHeader/>
        </w:trPr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7E658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NÍVEL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CB39C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FORMATAÇÃO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321E4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EXEMPLO</w:t>
            </w:r>
          </w:p>
        </w:tc>
      </w:tr>
      <w:tr w:rsidR="00AE1981" w:rsidRPr="00964C90" w14:paraId="771384C3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0B25D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Título 1 (Capítulo)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B8A59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CAIXA ALTA, negrito, tamanho 14, alinhado à esquerda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579E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 INTRODUÇÃO</w:t>
            </w:r>
          </w:p>
        </w:tc>
      </w:tr>
      <w:tr w:rsidR="00AE1981" w:rsidRPr="00964C90" w14:paraId="198F72E9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D91CD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Título 2 (Seção primária)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34ECAE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Caixa alta e baixa, negrito, tamanho 12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6890F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1.1 Contextualização do Tema</w:t>
            </w:r>
          </w:p>
        </w:tc>
      </w:tr>
      <w:tr w:rsidR="00AE1981" w:rsidRPr="00964C90" w14:paraId="4C4E6D46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381A4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Título 3 (Seção secundária)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53FFA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Caixa alta e baixa, itálico, tamanho 12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82E9C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1.1.1 Aspectos históricos</w:t>
            </w:r>
          </w:p>
        </w:tc>
      </w:tr>
      <w:tr w:rsidR="00AE1981" w:rsidRPr="00964C90" w14:paraId="7F5BE056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3004D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Título 4 (Seção terciária)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EF7D1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Caixa alta e baixa, normal, tamanho 12</w:t>
            </w:r>
          </w:p>
        </w:tc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9DA8A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1.1.1.1 Século XX</w:t>
            </w:r>
          </w:p>
        </w:tc>
      </w:tr>
    </w:tbl>
    <w:p w14:paraId="02BA4300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3EA8FEF0" w14:textId="77777777" w:rsidR="00AE1981" w:rsidRPr="00964C90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Observações:</w:t>
      </w:r>
    </w:p>
    <w:p w14:paraId="74490FE8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Não usar ponto final em títulos;</w:t>
      </w:r>
    </w:p>
    <w:p w14:paraId="31F43C8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Deixar 1 linha em branco (espaço duplo) antes e depois de títulos;</w:t>
      </w:r>
    </w:p>
    <w:p w14:paraId="01C1F90F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 xml:space="preserve">Numeração progressiva obrigatória (exceto elementos </w:t>
      </w:r>
      <w:proofErr w:type="spellStart"/>
      <w:r w:rsidRPr="00964C90">
        <w:rPr>
          <w:rFonts w:ascii="Calibri" w:hAnsi="Calibri" w:cs="Calibri"/>
          <w:sz w:val="24"/>
          <w:szCs w:val="24"/>
        </w:rPr>
        <w:t>pré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 e pós-textuais).</w:t>
      </w:r>
    </w:p>
    <w:p w14:paraId="097C5FE9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03782E9D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2. ESTRUTURA DA OBRA</w:t>
      </w:r>
    </w:p>
    <w:p w14:paraId="34A0F3A6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2.1 Elementos Pré-Textuais</w:t>
      </w:r>
    </w:p>
    <w:p w14:paraId="1DB001D9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2197"/>
        <w:gridCol w:w="4250"/>
      </w:tblGrid>
      <w:tr w:rsidR="00AE1981" w:rsidRPr="00964C90" w14:paraId="0B288E05" w14:textId="77777777">
        <w:trPr>
          <w:tblHeader/>
        </w:trPr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3ACEA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ELEMENTO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D40A2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OBRIGATORIEDADE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56676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OBSERVAÇÕES</w:t>
            </w:r>
          </w:p>
        </w:tc>
      </w:tr>
      <w:tr w:rsidR="00AE1981" w:rsidRPr="00964C90" w14:paraId="395894AA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DCFE6E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Capa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1986A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503D9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Produzida pela Editora</w:t>
            </w:r>
          </w:p>
        </w:tc>
      </w:tr>
      <w:tr w:rsidR="00AE1981" w:rsidRPr="00964C90" w14:paraId="7ADB73FC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4C158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Folha de rosto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E19DD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72741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Inclui ficha catalográfica no verso (elaborada pela Editora)</w:t>
            </w:r>
          </w:p>
        </w:tc>
      </w:tr>
      <w:tr w:rsidR="00AE1981" w:rsidRPr="00964C90" w14:paraId="47E0417B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FD732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Folha de aprovação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374229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F1F21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Para teses/dissertações</w:t>
            </w:r>
          </w:p>
        </w:tc>
      </w:tr>
      <w:tr w:rsidR="00AE1981" w:rsidRPr="00964C90" w14:paraId="6B4413E1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3CD43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Dedicatória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A6153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89245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Máximo 1 página</w:t>
            </w:r>
          </w:p>
        </w:tc>
      </w:tr>
      <w:tr w:rsidR="00AE1981" w:rsidRPr="00964C90" w14:paraId="6D32AA3F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BB810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Agradecimentos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50F8EE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A75B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Máximo 2 páginas</w:t>
            </w:r>
          </w:p>
        </w:tc>
      </w:tr>
      <w:tr w:rsidR="00AE1981" w:rsidRPr="00964C90" w14:paraId="5E075591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BA18B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Epígrafe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2F8A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18EB4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Máximo 1 página</w:t>
            </w:r>
          </w:p>
        </w:tc>
      </w:tr>
      <w:tr w:rsidR="00AE1981" w:rsidRPr="00964C90" w14:paraId="06017285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6A73C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Resumo em português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E8FD9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55C20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150–500 palavras + 3–5 palavras-chave</w:t>
            </w:r>
          </w:p>
        </w:tc>
      </w:tr>
      <w:tr w:rsidR="00AE1981" w:rsidRPr="00964C90" w14:paraId="46870F81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301F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Abstract em inglês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BFAD5D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6A7E96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 xml:space="preserve">Tradução fiel do resumo + 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keywords</w:t>
            </w:r>
            <w:proofErr w:type="spellEnd"/>
          </w:p>
        </w:tc>
      </w:tr>
      <w:tr w:rsidR="00AE1981" w:rsidRPr="00964C90" w14:paraId="76B2A537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6AA33D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Resumo em terceiro idioma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05357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E051E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Espanhol, francês ou outro</w:t>
            </w:r>
          </w:p>
        </w:tc>
      </w:tr>
      <w:tr w:rsidR="00AE1981" w:rsidRPr="00964C90" w14:paraId="36E1B62C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7925D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Lista de figuras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AC9FE9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Condicional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7F977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 se houver mais de 5 figuras</w:t>
            </w:r>
          </w:p>
        </w:tc>
      </w:tr>
      <w:tr w:rsidR="00AE1981" w:rsidRPr="00964C90" w14:paraId="57491DDF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693F3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Lista de tabelas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67C36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Condicional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48008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 se houver mais de 5 tabelas</w:t>
            </w:r>
          </w:p>
        </w:tc>
      </w:tr>
      <w:tr w:rsidR="00AE1981" w:rsidRPr="00964C90" w14:paraId="230A3D7D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BE44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Lista de abreviaturas e siglas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406F3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Condicional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F6CC5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 se houver mais de 5</w:t>
            </w:r>
          </w:p>
        </w:tc>
      </w:tr>
      <w:tr w:rsidR="00AE1981" w:rsidRPr="00964C90" w14:paraId="7D417C8B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E5B60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Lista de símbolos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843D26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Condicional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2AAD2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Se aplicável</w:t>
            </w:r>
          </w:p>
        </w:tc>
      </w:tr>
      <w:tr w:rsidR="00AE1981" w:rsidRPr="00964C90" w14:paraId="4208A501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53D65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Sumário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53569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2EEB6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Gerado automaticamente pelo editor de texto</w:t>
            </w:r>
          </w:p>
        </w:tc>
      </w:tr>
    </w:tbl>
    <w:p w14:paraId="60AEFD1D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34313500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2.2 Elementos Textuais</w:t>
      </w:r>
    </w:p>
    <w:p w14:paraId="5ECB1751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5805"/>
      </w:tblGrid>
      <w:tr w:rsidR="00AE1981" w:rsidRPr="00964C90" w14:paraId="754F0044" w14:textId="77777777">
        <w:trPr>
          <w:tblHeader/>
        </w:trPr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A61DB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ELEMENTO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8E9D3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OBSERVAÇÕES</w:t>
            </w:r>
          </w:p>
        </w:tc>
      </w:tr>
      <w:tr w:rsidR="00AE1981" w:rsidRPr="00964C90" w14:paraId="205B100F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CA2EE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Introdução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75697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Apresentação do tema, objetivos, justificativa, metodologia (quando aplicável)</w:t>
            </w:r>
          </w:p>
        </w:tc>
      </w:tr>
      <w:tr w:rsidR="00AE1981" w:rsidRPr="00964C90" w14:paraId="24A8DD84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83DA8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Desenvolvimento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3470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Dividido em capítulos numerados progressivamente</w:t>
            </w:r>
          </w:p>
        </w:tc>
      </w:tr>
      <w:tr w:rsidR="00AE1981" w:rsidRPr="00964C90" w14:paraId="3A67C9F2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46E219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Conclusão / Considerações Finais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5CCE6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Síntese, contribuições, limitações, perspectivas futuras</w:t>
            </w:r>
          </w:p>
        </w:tc>
      </w:tr>
    </w:tbl>
    <w:p w14:paraId="3ABB120B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35B014A0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2.3 Elementos Pós-Textuais</w:t>
      </w:r>
    </w:p>
    <w:p w14:paraId="3F1415CB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9"/>
        <w:gridCol w:w="2197"/>
        <w:gridCol w:w="4274"/>
      </w:tblGrid>
      <w:tr w:rsidR="00AE1981" w:rsidRPr="00964C90" w14:paraId="1787E61E" w14:textId="77777777">
        <w:trPr>
          <w:tblHeader/>
        </w:trPr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4D428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ELEMENTO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BB9FA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OBRIGATORIEDADE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A958C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OBSERVAÇÕES</w:t>
            </w:r>
          </w:p>
        </w:tc>
      </w:tr>
      <w:tr w:rsidR="00AE1981" w:rsidRPr="00964C90" w14:paraId="7F5FEE14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3C099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Referências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50942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0B5E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Conforme ABNT NBR 6023:2018</w:t>
            </w:r>
          </w:p>
        </w:tc>
      </w:tr>
      <w:tr w:rsidR="00AE1981" w:rsidRPr="00964C90" w14:paraId="3E9B9C0D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3D832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Glossário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E569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AD121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Em ordem alfabética</w:t>
            </w:r>
          </w:p>
        </w:tc>
      </w:tr>
      <w:tr w:rsidR="00AE1981" w:rsidRPr="00964C90" w14:paraId="6872550C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E723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Apêndices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2FA8F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25D4E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Material elaborado pelo autor</w:t>
            </w:r>
          </w:p>
        </w:tc>
      </w:tr>
      <w:tr w:rsidR="00AE1981" w:rsidRPr="00964C90" w14:paraId="3EF659BC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3593C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Anexos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36B7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EED88D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Material de terceiros</w:t>
            </w:r>
          </w:p>
        </w:tc>
      </w:tr>
      <w:tr w:rsidR="00AE1981" w:rsidRPr="00964C90" w14:paraId="5977540A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DD6A33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Índice remissivo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3FE564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Opcional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50166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Recomendado para obras extensas</w:t>
            </w:r>
          </w:p>
        </w:tc>
      </w:tr>
      <w:tr w:rsidR="00AE1981" w:rsidRPr="00964C90" w14:paraId="3E0739D2" w14:textId="77777777">
        <w:tc>
          <w:tcPr>
            <w:tcW w:w="2721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DFE47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Sobre o(a) autor(a)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B909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Obrigatório</w:t>
            </w:r>
          </w:p>
        </w:tc>
        <w:tc>
          <w:tcPr>
            <w:tcW w:w="453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73DB6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Máximo 200 palavras por autor</w:t>
            </w:r>
          </w:p>
        </w:tc>
      </w:tr>
    </w:tbl>
    <w:p w14:paraId="36420ACD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1EA52853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3. CITAÇÕES E REFERÊNCIAS</w:t>
      </w:r>
    </w:p>
    <w:p w14:paraId="4108C76D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3.1 Sistema de Citação</w:t>
      </w:r>
    </w:p>
    <w:p w14:paraId="08D7812F" w14:textId="77777777" w:rsidR="00AE1981" w:rsidRPr="00964C90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 Editora UFJ adota o sistema autor-data conforme ABNT NBR 10520:2023.</w:t>
      </w:r>
    </w:p>
    <w:p w14:paraId="4E83A0B8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Citações Diretas Curtas (até 3 linhas)</w:t>
      </w:r>
    </w:p>
    <w:p w14:paraId="2AB998F9" w14:textId="77777777" w:rsidR="00AE1981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Integradas ao texto, entre aspas duplas:</w:t>
      </w:r>
    </w:p>
    <w:p w14:paraId="5DA852BD" w14:textId="77777777" w:rsidR="00964C90" w:rsidRPr="00964C90" w:rsidRDefault="00964C90">
      <w:pPr>
        <w:spacing w:after="60"/>
        <w:jc w:val="both"/>
        <w:rPr>
          <w:rFonts w:ascii="Calibri" w:hAnsi="Calibri" w:cs="Calibri"/>
          <w:sz w:val="24"/>
          <w:szCs w:val="24"/>
        </w:rPr>
      </w:pPr>
    </w:p>
    <w:p w14:paraId="2D2E520A" w14:textId="77777777" w:rsidR="00AE1981" w:rsidRPr="00964C90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lastRenderedPageBreak/>
        <w:t>Segundo Silva (2020, p. 45), "a educação transformadora requer participação ativa dos sujeitos"</w:t>
      </w:r>
    </w:p>
    <w:p w14:paraId="650E0B58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Citações Diretas Longas (mais de 3 linhas)</w:t>
      </w:r>
    </w:p>
    <w:p w14:paraId="66D61445" w14:textId="77777777" w:rsidR="00AE1981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Recuo de 4 cm da margem esquerda, fonte 11, espaço simples, sem aspas:</w:t>
      </w:r>
    </w:p>
    <w:p w14:paraId="7E2A302C" w14:textId="77777777" w:rsidR="00964C90" w:rsidRPr="00964C90" w:rsidRDefault="00964C90">
      <w:pPr>
        <w:spacing w:after="60"/>
        <w:jc w:val="both"/>
        <w:rPr>
          <w:rFonts w:ascii="Calibri" w:hAnsi="Calibri" w:cs="Calibri"/>
          <w:sz w:val="24"/>
          <w:szCs w:val="24"/>
        </w:rPr>
      </w:pPr>
    </w:p>
    <w:p w14:paraId="3DD48B16" w14:textId="77777777" w:rsidR="00AE1981" w:rsidRPr="00964C90" w:rsidRDefault="00000000">
      <w:pPr>
        <w:spacing w:after="80"/>
        <w:ind w:left="2268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 educação transformadora não se limita à transmissão de conteúdos, mas envolve um processo dialógico em que educadores e educandos constroem conhecimento de forma colaborativa, reconhecendo suas experiências e saberes prévios (FREIRE, 2019, p. 78).</w:t>
      </w:r>
    </w:p>
    <w:p w14:paraId="1DE893AD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Citações Indiretas (paráfrase)</w:t>
      </w:r>
    </w:p>
    <w:p w14:paraId="7E760EAA" w14:textId="77777777" w:rsidR="00AE1981" w:rsidRPr="00964C90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Sem aspas, com referência ao autor: Freire (2019) argumenta que a educação deve ser dialógica e problematizadora.</w:t>
      </w:r>
    </w:p>
    <w:p w14:paraId="121D8027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Múltiplos Autores</w:t>
      </w:r>
    </w:p>
    <w:p w14:paraId="10CA1D5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1 autor: Silva (2020)</w:t>
      </w:r>
    </w:p>
    <w:p w14:paraId="34D3EC18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2 autores: Silva e Santos (2020)</w:t>
      </w:r>
    </w:p>
    <w:p w14:paraId="4115209F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3 autores: Silva, Santos e Oliveira (2020)</w:t>
      </w:r>
    </w:p>
    <w:p w14:paraId="62914DA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4 ou mais autores: Silva et al. (2020)</w:t>
      </w:r>
    </w:p>
    <w:p w14:paraId="7B5DBE7C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566196AD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3.2 Referências (ABNT NBR 6023:2018)</w:t>
      </w:r>
    </w:p>
    <w:p w14:paraId="78DE5FCF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Livro Impresso</w:t>
      </w:r>
    </w:p>
    <w:p w14:paraId="060E76CC" w14:textId="77777777" w:rsidR="00AE1981" w:rsidRPr="00964C90" w:rsidRDefault="00000000">
      <w:pPr>
        <w:spacing w:after="6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SOBRENOME, Nome. Título da obra: subtítulo. Edição. Cidade: Editora, ano.</w:t>
      </w:r>
    </w:p>
    <w:p w14:paraId="73F0277B" w14:textId="77777777" w:rsidR="00AE1981" w:rsidRPr="00964C90" w:rsidRDefault="00000000">
      <w:pPr>
        <w:spacing w:after="10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Ex.: FREIRE, Paulo. Pedagogia do oprimido. 68. ed. Rio de Janeiro: Paz e Terra, 2019.</w:t>
      </w:r>
    </w:p>
    <w:p w14:paraId="5F277C70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Artigo de Periódico</w:t>
      </w:r>
    </w:p>
    <w:p w14:paraId="08DDBDF7" w14:textId="77777777" w:rsidR="00AE1981" w:rsidRPr="00964C90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SOBRENOME, Nome. Título do artigo. Título do Periódico, Cidade, v. X, n. X, p. início–fim, mês. ano. DOI (se houver).</w:t>
      </w:r>
    </w:p>
    <w:p w14:paraId="3DCD6813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Capítulo de Livro</w:t>
      </w:r>
    </w:p>
    <w:p w14:paraId="0C1E755A" w14:textId="77777777" w:rsidR="00AE1981" w:rsidRPr="00964C90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SOBRENOME, Nome. Título do capítulo. In: SOBRENOME, Nome (org.). Título do livro. Cidade: Editora, ano. p. início–fim.</w:t>
      </w:r>
    </w:p>
    <w:p w14:paraId="0788A603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Legislação</w:t>
      </w:r>
    </w:p>
    <w:p w14:paraId="205569EE" w14:textId="77777777" w:rsidR="00AE1981" w:rsidRPr="00964C90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 xml:space="preserve">BRASIL. Lei n.º XXXXX, de </w:t>
      </w:r>
      <w:proofErr w:type="spellStart"/>
      <w:r w:rsidRPr="00964C90">
        <w:rPr>
          <w:rFonts w:ascii="Calibri" w:hAnsi="Calibri" w:cs="Calibri"/>
          <w:sz w:val="24"/>
          <w:szCs w:val="24"/>
        </w:rPr>
        <w:t>dd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 de mês de </w:t>
      </w:r>
      <w:proofErr w:type="spellStart"/>
      <w:r w:rsidRPr="00964C90">
        <w:rPr>
          <w:rFonts w:ascii="Calibri" w:hAnsi="Calibri" w:cs="Calibri"/>
          <w:sz w:val="24"/>
          <w:szCs w:val="24"/>
        </w:rPr>
        <w:t>aaaa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. Ementa. Diário Oficial da União, Brasília, DF, </w:t>
      </w:r>
      <w:proofErr w:type="spellStart"/>
      <w:r w:rsidRPr="00964C90">
        <w:rPr>
          <w:rFonts w:ascii="Calibri" w:hAnsi="Calibri" w:cs="Calibri"/>
          <w:sz w:val="24"/>
          <w:szCs w:val="24"/>
        </w:rPr>
        <w:t>dd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 mês </w:t>
      </w:r>
      <w:proofErr w:type="spellStart"/>
      <w:r w:rsidRPr="00964C90">
        <w:rPr>
          <w:rFonts w:ascii="Calibri" w:hAnsi="Calibri" w:cs="Calibri"/>
          <w:sz w:val="24"/>
          <w:szCs w:val="24"/>
        </w:rPr>
        <w:t>aaaa</w:t>
      </w:r>
      <w:proofErr w:type="spellEnd"/>
      <w:r w:rsidRPr="00964C90">
        <w:rPr>
          <w:rFonts w:ascii="Calibri" w:hAnsi="Calibri" w:cs="Calibri"/>
          <w:sz w:val="24"/>
          <w:szCs w:val="24"/>
        </w:rPr>
        <w:t>. Seção X, p. XX.</w:t>
      </w:r>
    </w:p>
    <w:p w14:paraId="07CD82B7" w14:textId="77777777" w:rsidR="00AE1981" w:rsidRPr="00964C90" w:rsidRDefault="00000000">
      <w:pPr>
        <w:spacing w:before="200"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Website / Documento Online</w:t>
      </w:r>
    </w:p>
    <w:p w14:paraId="721C633F" w14:textId="77777777" w:rsidR="00AE1981" w:rsidRPr="00964C90" w:rsidRDefault="00000000">
      <w:pPr>
        <w:spacing w:after="100"/>
        <w:ind w:left="72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AUTOR. Título. Nome do site, ano. Disponível em: URL. Acesso em: data.</w:t>
      </w:r>
    </w:p>
    <w:p w14:paraId="46184DA4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3.3 Observações Gerais</w:t>
      </w:r>
    </w:p>
    <w:p w14:paraId="2D6759A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Referências em ordem alfabética por sobrenome do autor;</w:t>
      </w:r>
    </w:p>
    <w:p w14:paraId="70E83E8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lastRenderedPageBreak/>
        <w:t>Alinhamento à esquerda, espaço simples, com 1 linha em branco entre referências;</w:t>
      </w:r>
    </w:p>
    <w:p w14:paraId="18B3A47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Obras do mesmo autor em ordem cronológica (da mais antiga para a mais recente);</w:t>
      </w:r>
    </w:p>
    <w:p w14:paraId="3EB9914C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Mesmo autor e mesmo ano: acrescentar letras (2020a, 2020b);</w:t>
      </w:r>
    </w:p>
    <w:p w14:paraId="7007D43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Não usar negrito, itálico ou sublinhado em sobrenomes;</w:t>
      </w:r>
    </w:p>
    <w:p w14:paraId="776455D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Usar itálico apenas em títulos de livros e periódicos.</w:t>
      </w:r>
    </w:p>
    <w:p w14:paraId="5F3EAEB7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02C17B93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4. ILUSTRAÇÕES E TABELAS</w:t>
      </w:r>
    </w:p>
    <w:p w14:paraId="53AE68C1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4.1 Figuras</w:t>
      </w:r>
    </w:p>
    <w:p w14:paraId="64F5905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Numeração sequencial em algarismos arábicos: Figura 1, Figura 2…</w:t>
      </w:r>
    </w:p>
    <w:p w14:paraId="3BAFAE2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Título na parte superior, fonte 10, negrito;</w:t>
      </w:r>
    </w:p>
    <w:p w14:paraId="5DB9DA4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Fonte na parte inferior, fonte 10, normal;</w:t>
      </w:r>
    </w:p>
    <w:p w14:paraId="3DF6A44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Centralizada na página;</w:t>
      </w:r>
    </w:p>
    <w:p w14:paraId="3A0978F5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Referência no texto obrigatória (ex.: "conforme Figura 3");</w:t>
      </w:r>
    </w:p>
    <w:p w14:paraId="1872333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 xml:space="preserve">Resolução mínima: 300 </w:t>
      </w:r>
      <w:proofErr w:type="spellStart"/>
      <w:r w:rsidRPr="00964C90">
        <w:rPr>
          <w:rFonts w:ascii="Calibri" w:hAnsi="Calibri" w:cs="Calibri"/>
          <w:sz w:val="24"/>
          <w:szCs w:val="24"/>
        </w:rPr>
        <w:t>dpi</w:t>
      </w:r>
      <w:proofErr w:type="spellEnd"/>
      <w:r w:rsidRPr="00964C90">
        <w:rPr>
          <w:rFonts w:ascii="Calibri" w:hAnsi="Calibri" w:cs="Calibri"/>
          <w:sz w:val="24"/>
          <w:szCs w:val="24"/>
        </w:rPr>
        <w:t>;</w:t>
      </w:r>
    </w:p>
    <w:p w14:paraId="7022664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Formatos aceitos: JPG, PNG, TIFF, SVG (vetorial preferível);</w:t>
      </w:r>
    </w:p>
    <w:p w14:paraId="72BB2B6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Tamanho máximo: largura de 12 cm.</w:t>
      </w:r>
    </w:p>
    <w:p w14:paraId="117C03E1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5DAD87E8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4.2 Tabelas</w:t>
      </w:r>
    </w:p>
    <w:p w14:paraId="6543BFD2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Numeração sequencial: Tabela 1, Tabela 2…</w:t>
      </w:r>
    </w:p>
    <w:p w14:paraId="7322D4BF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Título na parte superior, fonte 10, negrito;</w:t>
      </w:r>
    </w:p>
    <w:p w14:paraId="1A488E16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Fonte e notas na parte inferior, fonte 10, normal;</w:t>
      </w:r>
    </w:p>
    <w:p w14:paraId="6C7FAEA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Bordas laterais abertas (sem linhas verticais externas);</w:t>
      </w:r>
    </w:p>
    <w:p w14:paraId="795BC2CF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Linhas horizontais apenas no topo, na base e separando o cabeçalho;</w:t>
      </w:r>
    </w:p>
    <w:p w14:paraId="504D7B5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Fonte Times New Roman, tamanho 10;</w:t>
      </w:r>
    </w:p>
    <w:p w14:paraId="47822B26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Referência no texto obrigatória.</w:t>
      </w:r>
    </w:p>
    <w:p w14:paraId="67BE2985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054BAF8F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4.3 Quadros</w:t>
      </w:r>
    </w:p>
    <w:p w14:paraId="439AA511" w14:textId="77777777" w:rsidR="00AE1981" w:rsidRPr="00964C90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Diferentemente de tabelas (dados estatísticos), quadros apresentam informações qualitativas.</w:t>
      </w:r>
    </w:p>
    <w:p w14:paraId="1EBB45C9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Numeração sequencial: Quadro 1, Quadro 2…</w:t>
      </w:r>
    </w:p>
    <w:p w14:paraId="1170E3E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Título na parte superior, fonte 10, negrito;</w:t>
      </w:r>
    </w:p>
    <w:p w14:paraId="32E2B02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Bordas fechadas (com linhas verticais);</w:t>
      </w:r>
    </w:p>
    <w:p w14:paraId="3D8D000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Fonte na parte inferior, fonte 10.</w:t>
      </w:r>
    </w:p>
    <w:p w14:paraId="65477618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018A573B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lastRenderedPageBreak/>
        <w:t>4.4 Equações e Fórmulas</w:t>
      </w:r>
    </w:p>
    <w:p w14:paraId="3341241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Numeradas sequencialmente entre parênteses à direita: (1), (2), (</w:t>
      </w:r>
      <w:proofErr w:type="gramStart"/>
      <w:r w:rsidRPr="00964C90">
        <w:rPr>
          <w:rFonts w:ascii="Calibri" w:hAnsi="Calibri" w:cs="Calibri"/>
          <w:sz w:val="24"/>
          <w:szCs w:val="24"/>
        </w:rPr>
        <w:t>3)…</w:t>
      </w:r>
      <w:proofErr w:type="gramEnd"/>
    </w:p>
    <w:p w14:paraId="6513306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Editadas em editor de equações (</w:t>
      </w:r>
      <w:proofErr w:type="spellStart"/>
      <w:r w:rsidRPr="00964C90">
        <w:rPr>
          <w:rFonts w:ascii="Calibri" w:hAnsi="Calibri" w:cs="Calibri"/>
          <w:sz w:val="24"/>
          <w:szCs w:val="24"/>
        </w:rPr>
        <w:t>MathType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64C90">
        <w:rPr>
          <w:rFonts w:ascii="Calibri" w:hAnsi="Calibri" w:cs="Calibri"/>
          <w:sz w:val="24"/>
          <w:szCs w:val="24"/>
        </w:rPr>
        <w:t>LaTeX</w:t>
      </w:r>
      <w:proofErr w:type="spellEnd"/>
      <w:r w:rsidRPr="00964C90">
        <w:rPr>
          <w:rFonts w:ascii="Calibri" w:hAnsi="Calibri" w:cs="Calibri"/>
          <w:sz w:val="24"/>
          <w:szCs w:val="24"/>
        </w:rPr>
        <w:t xml:space="preserve"> ou nativo do Word);</w:t>
      </w:r>
    </w:p>
    <w:p w14:paraId="2C3573F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Centralizadas;</w:t>
      </w:r>
    </w:p>
    <w:p w14:paraId="19ADB879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Variáveis em itálico; números e operadores em normal.</w:t>
      </w:r>
    </w:p>
    <w:p w14:paraId="388ABE38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3DB03007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5. DIRETRIZES ESPECÍFICAS POR TIPO DE OBRA</w:t>
      </w:r>
    </w:p>
    <w:p w14:paraId="2B2F5389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5.1 Selo Guaiá — Obras Acadêmicas Técnico-Científicas</w:t>
      </w:r>
    </w:p>
    <w:p w14:paraId="51A4843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Fundamentação teórica robusta;</w:t>
      </w:r>
    </w:p>
    <w:p w14:paraId="2F7001F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Metodologia clara e replicável;</w:t>
      </w:r>
    </w:p>
    <w:p w14:paraId="770893C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Discussão de resultados articulada com a literatura;</w:t>
      </w:r>
    </w:p>
    <w:p w14:paraId="1F1B4AB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Referências atualizadas (últimos 10 anos preferencialmente);</w:t>
      </w:r>
    </w:p>
    <w:p w14:paraId="750CF75C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Mínimo de 100 páginas (exceto exceções justificadas).</w:t>
      </w:r>
    </w:p>
    <w:p w14:paraId="0D7A71D2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2D6D4042" w14:textId="6E51B410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 xml:space="preserve">5.2 Selo </w:t>
      </w:r>
      <w:r w:rsidR="00964C90">
        <w:rPr>
          <w:rFonts w:ascii="Calibri" w:hAnsi="Calibri" w:cs="Calibri"/>
          <w:color w:val="auto"/>
        </w:rPr>
        <w:t>Xerente</w:t>
      </w:r>
      <w:r w:rsidRPr="00964C90">
        <w:rPr>
          <w:rFonts w:ascii="Calibri" w:hAnsi="Calibri" w:cs="Calibri"/>
          <w:color w:val="auto"/>
        </w:rPr>
        <w:t xml:space="preserve"> — Obras Artísticas e Literárias</w:t>
      </w:r>
    </w:p>
    <w:p w14:paraId="5346FBF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Projeto gráfico pode ser diferenciado (discutir com a Editora);</w:t>
      </w:r>
    </w:p>
    <w:p w14:paraId="653C2FD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 xml:space="preserve">Imagens de alta resolução (mínimo 300 </w:t>
      </w:r>
      <w:proofErr w:type="spellStart"/>
      <w:r w:rsidRPr="00964C90">
        <w:rPr>
          <w:rFonts w:ascii="Calibri" w:hAnsi="Calibri" w:cs="Calibri"/>
          <w:sz w:val="24"/>
          <w:szCs w:val="24"/>
        </w:rPr>
        <w:t>dpi</w:t>
      </w:r>
      <w:proofErr w:type="spellEnd"/>
      <w:r w:rsidRPr="00964C90">
        <w:rPr>
          <w:rFonts w:ascii="Calibri" w:hAnsi="Calibri" w:cs="Calibri"/>
          <w:sz w:val="24"/>
          <w:szCs w:val="24"/>
        </w:rPr>
        <w:t>);</w:t>
      </w:r>
    </w:p>
    <w:p w14:paraId="5103CBB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Autorização de uso de imagens de terceiros obrigatória;</w:t>
      </w:r>
    </w:p>
    <w:p w14:paraId="19AAA39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Portfólio ou catálogo complementar (quando aplicável).</w:t>
      </w:r>
    </w:p>
    <w:p w14:paraId="4253951A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1B8BE2D6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 xml:space="preserve">5.3 Selo </w:t>
      </w:r>
      <w:proofErr w:type="spellStart"/>
      <w:r w:rsidRPr="00964C90">
        <w:rPr>
          <w:rFonts w:ascii="Calibri" w:hAnsi="Calibri" w:cs="Calibri"/>
          <w:color w:val="auto"/>
        </w:rPr>
        <w:t>Mẽbengôkre</w:t>
      </w:r>
      <w:proofErr w:type="spellEnd"/>
      <w:r w:rsidRPr="00964C90">
        <w:rPr>
          <w:rFonts w:ascii="Calibri" w:hAnsi="Calibri" w:cs="Calibri"/>
          <w:color w:val="auto"/>
        </w:rPr>
        <w:t xml:space="preserve"> (Kayapó) — Obras Pedagógicas</w:t>
      </w:r>
    </w:p>
    <w:p w14:paraId="6089DDC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Linguagem acessível ao público-alvo;</w:t>
      </w:r>
    </w:p>
    <w:p w14:paraId="240E9B7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Recursos didáticos: boxes, destaques, atividades;</w:t>
      </w:r>
    </w:p>
    <w:p w14:paraId="5F6F4BE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Glossário obrigatório;</w:t>
      </w:r>
    </w:p>
    <w:p w14:paraId="4BC063D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Sugestões de leitura complementar.</w:t>
      </w:r>
    </w:p>
    <w:p w14:paraId="2EC31768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0D65C4A1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6. ASPECTOS ÉTICOS E LEGAIS</w:t>
      </w:r>
    </w:p>
    <w:p w14:paraId="143511C8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6.1 Direitos Autorais</w:t>
      </w:r>
    </w:p>
    <w:p w14:paraId="52F7EF76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Imagens de terceiros: autorização por escrito obrigatória;</w:t>
      </w:r>
    </w:p>
    <w:p w14:paraId="0CAA587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Citações: sempre indicar fonte, mesmo para paráfrases;</w:t>
      </w:r>
    </w:p>
    <w:p w14:paraId="7E1165FC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Músicas, letras, poemas: autorização dos detentores de direitos;</w:t>
      </w:r>
    </w:p>
    <w:p w14:paraId="7C8265AF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Obras derivadas de tese/dissertação: declaração de modificação substancial (mínimo 60%).</w:t>
      </w:r>
    </w:p>
    <w:p w14:paraId="3183F56B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2E6AD3AD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6.2 Ética em Pesquisa</w:t>
      </w:r>
    </w:p>
    <w:p w14:paraId="53476A7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Pesquisas com seres humanos: anexar parecer de aprovação do CEP;</w:t>
      </w:r>
    </w:p>
    <w:p w14:paraId="75CC302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Pesquisas com animais: anexar parecer da CEUA;</w:t>
      </w:r>
    </w:p>
    <w:p w14:paraId="3560D2C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Dados sensíveis: anonimização obrigatória;</w:t>
      </w:r>
    </w:p>
    <w:p w14:paraId="5E82675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Consentimento livre e esclarecido dos participantes (LGPD).</w:t>
      </w:r>
    </w:p>
    <w:p w14:paraId="4BC27E85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7F7C83F6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6.3 Uso de Inteligência Artificial</w:t>
      </w:r>
    </w:p>
    <w:p w14:paraId="66DF77CA" w14:textId="77777777" w:rsidR="00AE1981" w:rsidRPr="00964C90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Conforme Art. 15 da Política Editorial da UFJ, o uso de IA deve ser:</w:t>
      </w:r>
    </w:p>
    <w:p w14:paraId="2603712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Declarado no formulário de submissão;</w:t>
      </w:r>
    </w:p>
    <w:p w14:paraId="6D18A6C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Justificado em sua finalidade e extensão;</w:t>
      </w:r>
    </w:p>
    <w:p w14:paraId="65C40B2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Supervisionado por especialista humano;</w:t>
      </w:r>
    </w:p>
    <w:p w14:paraId="2CED64D6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Transparente quanto às ferramentas utilizadas.</w:t>
      </w:r>
    </w:p>
    <w:p w14:paraId="2A423505" w14:textId="77777777" w:rsidR="00AE1981" w:rsidRPr="00964C90" w:rsidRDefault="00AE1981">
      <w:pPr>
        <w:spacing w:after="120"/>
        <w:rPr>
          <w:rFonts w:ascii="Calibri" w:hAnsi="Calibri" w:cs="Calibri"/>
          <w:sz w:val="24"/>
          <w:szCs w:val="24"/>
        </w:rPr>
      </w:pPr>
    </w:p>
    <w:p w14:paraId="48F8BB09" w14:textId="77777777" w:rsidR="00AE1981" w:rsidRPr="00964C90" w:rsidRDefault="00000000">
      <w:pPr>
        <w:spacing w:after="6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b/>
          <w:bCs/>
          <w:sz w:val="24"/>
          <w:szCs w:val="24"/>
        </w:rPr>
        <w:t>É vedado:</w:t>
      </w:r>
    </w:p>
    <w:p w14:paraId="092C2748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Geração automática de texto integral sem revisão crítica;</w:t>
      </w:r>
    </w:p>
    <w:p w14:paraId="7DEBB4E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Fabricação de dados ou referências bibliográficas;</w:t>
      </w:r>
    </w:p>
    <w:p w14:paraId="56888B5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Substituição da autoria humana.</w:t>
      </w:r>
    </w:p>
    <w:p w14:paraId="4F556423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19EF7805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7. PROCESSO DE SUBMISSÃO</w:t>
      </w:r>
    </w:p>
    <w:p w14:paraId="12DC2179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7.1 Arquivos a Enviar</w:t>
      </w:r>
    </w:p>
    <w:p w14:paraId="21FCE7A4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0"/>
        <w:gridCol w:w="1814"/>
        <w:gridCol w:w="4716"/>
      </w:tblGrid>
      <w:tr w:rsidR="00AE1981" w:rsidRPr="00964C90" w14:paraId="5994D9BE" w14:textId="77777777">
        <w:trPr>
          <w:tblHeader/>
        </w:trPr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F3965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ARQUIVO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9C816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FORMATO</w:t>
            </w:r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DB927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OBSERVAÇÕES</w:t>
            </w:r>
          </w:p>
        </w:tc>
      </w:tr>
      <w:tr w:rsidR="00AE1981" w:rsidRPr="00964C90" w14:paraId="27E1CD05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72404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Texto completo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930CC" w14:textId="3AFBA2B3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.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doc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 xml:space="preserve"> ou .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odt</w:t>
            </w:r>
            <w:proofErr w:type="spellEnd"/>
            <w:r w:rsidR="00E747AF">
              <w:rPr>
                <w:rFonts w:ascii="Calibri" w:hAnsi="Calibri" w:cs="Calibri"/>
                <w:sz w:val="24"/>
                <w:szCs w:val="24"/>
              </w:rPr>
              <w:t xml:space="preserve"> e .</w:t>
            </w:r>
            <w:proofErr w:type="spellStart"/>
            <w:r w:rsidR="00E747AF">
              <w:rPr>
                <w:rFonts w:ascii="Calibri" w:hAnsi="Calibri" w:cs="Calibri"/>
                <w:sz w:val="24"/>
                <w:szCs w:val="24"/>
              </w:rPr>
              <w:t>pdf</w:t>
            </w:r>
            <w:proofErr w:type="spellEnd"/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71DAC0" w14:textId="78976ECB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Arquivo editável</w:t>
            </w:r>
            <w:r w:rsidR="00E747AF">
              <w:rPr>
                <w:rFonts w:ascii="Calibri" w:hAnsi="Calibri" w:cs="Calibri"/>
                <w:sz w:val="24"/>
                <w:szCs w:val="24"/>
              </w:rPr>
              <w:t xml:space="preserve"> e</w:t>
            </w:r>
            <w:r w:rsidRPr="00964C9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747AF">
              <w:rPr>
                <w:rFonts w:ascii="Calibri" w:hAnsi="Calibri" w:cs="Calibri"/>
                <w:sz w:val="24"/>
                <w:szCs w:val="24"/>
              </w:rPr>
              <w:t xml:space="preserve">arquivo em </w:t>
            </w:r>
            <w:r w:rsidRPr="00964C90">
              <w:rPr>
                <w:rFonts w:ascii="Calibri" w:hAnsi="Calibri" w:cs="Calibri"/>
                <w:sz w:val="24"/>
                <w:szCs w:val="24"/>
              </w:rPr>
              <w:t>PDF</w:t>
            </w:r>
          </w:p>
        </w:tc>
      </w:tr>
      <w:tr w:rsidR="00AE1981" w:rsidRPr="00964C90" w14:paraId="1D10DA78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83076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Imagens separadas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C05C1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.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jpg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>, .png, .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tiff</w:t>
            </w:r>
            <w:proofErr w:type="spellEnd"/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9A2F2F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 xml:space="preserve">Alta resolução (300 </w:t>
            </w:r>
            <w:proofErr w:type="spellStart"/>
            <w:r w:rsidRPr="00964C90">
              <w:rPr>
                <w:rFonts w:ascii="Calibri" w:hAnsi="Calibri" w:cs="Calibri"/>
                <w:sz w:val="24"/>
                <w:szCs w:val="24"/>
              </w:rPr>
              <w:t>dpi</w:t>
            </w:r>
            <w:proofErr w:type="spellEnd"/>
            <w:r w:rsidRPr="00964C90">
              <w:rPr>
                <w:rFonts w:ascii="Calibri" w:hAnsi="Calibri" w:cs="Calibri"/>
                <w:sz w:val="24"/>
                <w:szCs w:val="24"/>
              </w:rPr>
              <w:t>), nomeadas sequencialmente</w:t>
            </w:r>
          </w:p>
        </w:tc>
      </w:tr>
      <w:tr w:rsidR="00AE1981" w:rsidRPr="00964C90" w14:paraId="64433ACB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99F082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Formulário de submissão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AC6691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PDF assinado</w:t>
            </w:r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E7C37B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Anexo I da Política Editorial</w:t>
            </w:r>
          </w:p>
        </w:tc>
      </w:tr>
      <w:tr w:rsidR="00AE1981" w:rsidRPr="00964C90" w14:paraId="2D424668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337A48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Termo de cessão de direitos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E6CB4A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PDF assinado</w:t>
            </w:r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19307" w14:textId="56891973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 xml:space="preserve">Fornecido pela Editora (Anexo </w:t>
            </w:r>
            <w:r w:rsidR="00E747AF">
              <w:rPr>
                <w:rFonts w:ascii="Calibri" w:hAnsi="Calibri" w:cs="Calibri"/>
                <w:sz w:val="24"/>
                <w:szCs w:val="24"/>
              </w:rPr>
              <w:t>2</w:t>
            </w:r>
            <w:r w:rsidRPr="00964C90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AE1981" w:rsidRPr="00964C90" w14:paraId="55008B6D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93CA53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Currículo Lattes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C5BFBC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PDF</w:t>
            </w:r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596EE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Todos os autores/organizadores</w:t>
            </w:r>
          </w:p>
        </w:tc>
      </w:tr>
      <w:tr w:rsidR="00AE1981" w:rsidRPr="00964C90" w14:paraId="3F306E68" w14:textId="77777777">
        <w:tc>
          <w:tcPr>
            <w:tcW w:w="254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F1CA03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Declarações</w:t>
            </w:r>
          </w:p>
        </w:tc>
        <w:tc>
          <w:tcPr>
            <w:tcW w:w="1814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DFA0C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PDF assinado</w:t>
            </w:r>
          </w:p>
        </w:tc>
        <w:tc>
          <w:tcPr>
            <w:tcW w:w="471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276A93" w14:textId="62D5025A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IA</w:t>
            </w:r>
            <w:r w:rsidR="00E747AF">
              <w:rPr>
                <w:rFonts w:ascii="Calibri" w:hAnsi="Calibri" w:cs="Calibri"/>
                <w:sz w:val="24"/>
                <w:szCs w:val="24"/>
              </w:rPr>
              <w:t>G (Anexo 3),</w:t>
            </w:r>
            <w:r w:rsidRPr="00964C9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747AF">
              <w:rPr>
                <w:rFonts w:ascii="Calibri" w:hAnsi="Calibri" w:cs="Calibri"/>
                <w:sz w:val="24"/>
                <w:szCs w:val="24"/>
              </w:rPr>
              <w:t>R</w:t>
            </w:r>
            <w:r w:rsidR="00E747AF">
              <w:rPr>
                <w:rFonts w:ascii="Calibri" w:eastAsia="Calibri" w:hAnsi="Calibri" w:cs="Calibri"/>
                <w:sz w:val="24"/>
                <w:szCs w:val="24"/>
              </w:rPr>
              <w:t xml:space="preserve">evisão de língua portuguesa (ANEXO 5) </w:t>
            </w:r>
            <w:r w:rsidR="00E747AF">
              <w:rPr>
                <w:rFonts w:ascii="Calibri" w:hAnsi="Calibri" w:cs="Calibri"/>
                <w:sz w:val="24"/>
                <w:szCs w:val="24"/>
              </w:rPr>
              <w:t xml:space="preserve">e demais, </w:t>
            </w:r>
            <w:r w:rsidRPr="00964C90">
              <w:rPr>
                <w:rFonts w:ascii="Calibri" w:hAnsi="Calibri" w:cs="Calibri"/>
                <w:sz w:val="24"/>
                <w:szCs w:val="24"/>
              </w:rPr>
              <w:t>conforme aplicável</w:t>
            </w:r>
          </w:p>
        </w:tc>
      </w:tr>
    </w:tbl>
    <w:p w14:paraId="40085FED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1C54E044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7.2 Prazos</w:t>
      </w:r>
    </w:p>
    <w:p w14:paraId="7F2C4A05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Avaliação inicial: até 30 dias após submissão;</w:t>
      </w:r>
    </w:p>
    <w:p w14:paraId="6120A04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Parecer técnico: até 60 dias após aceite inicial;</w:t>
      </w:r>
    </w:p>
    <w:p w14:paraId="3BB24E7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Prazo para adequações: 60 dias após recebimento dos pareceres;</w:t>
      </w:r>
    </w:p>
    <w:p w14:paraId="4278F05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Revisão e diagramação: 90–120 dias;</w:t>
      </w:r>
    </w:p>
    <w:p w14:paraId="34A81909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Publicação: 6–18 meses após aprovação final (conforme demanda da Editora).</w:t>
      </w:r>
    </w:p>
    <w:p w14:paraId="2FD53E4B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22C39CCA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8. REVISÃO E PREPARAÇÃO DO TEXTO</w:t>
      </w:r>
    </w:p>
    <w:p w14:paraId="4562A72E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8.1 Responsabilidades do Autor</w:t>
      </w:r>
    </w:p>
    <w:p w14:paraId="74B47995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Revisar ortografia, gramática e digitação;</w:t>
      </w:r>
    </w:p>
    <w:p w14:paraId="4AA93C38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Verificar consistência de nomenclaturas e siglas;</w:t>
      </w:r>
    </w:p>
    <w:p w14:paraId="59780A2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Padronizar formatação conforme este Manual;</w:t>
      </w:r>
    </w:p>
    <w:p w14:paraId="6D2B7EB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Conferir todas as referências citadas e listadas;</w:t>
      </w:r>
    </w:p>
    <w:p w14:paraId="38AA3EC7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Obter autorizações de uso de imagens e textos de terceiros.</w:t>
      </w:r>
    </w:p>
    <w:p w14:paraId="76372697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3CD067F1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8.2 Serviços da Editora</w:t>
      </w:r>
    </w:p>
    <w:p w14:paraId="22305069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Revisão técnica de normalização (ABNT);</w:t>
      </w:r>
    </w:p>
    <w:p w14:paraId="610E5BA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Projeto gráfico e diagramação;</w:t>
      </w:r>
    </w:p>
    <w:p w14:paraId="7EDE16E3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Elaboração de capa;</w:t>
      </w:r>
    </w:p>
    <w:p w14:paraId="2920F5C8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Ficha catalográfica, ISBN e DOI;</w:t>
      </w:r>
    </w:p>
    <w:p w14:paraId="7081C21C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Registro na Biblioteca Nacional.</w:t>
      </w:r>
    </w:p>
    <w:p w14:paraId="3D009ED0" w14:textId="77777777" w:rsidR="00AE1981" w:rsidRPr="00964C90" w:rsidRDefault="00AE1981">
      <w:pPr>
        <w:spacing w:after="160"/>
        <w:rPr>
          <w:rFonts w:ascii="Calibri" w:hAnsi="Calibri" w:cs="Calibri"/>
          <w:sz w:val="24"/>
          <w:szCs w:val="24"/>
        </w:rPr>
      </w:pPr>
    </w:p>
    <w:p w14:paraId="5BD967F4" w14:textId="77777777" w:rsidR="00AE1981" w:rsidRPr="00964C90" w:rsidRDefault="00000000">
      <w:pPr>
        <w:pStyle w:val="Ttulo2"/>
        <w:rPr>
          <w:rFonts w:ascii="Calibri" w:hAnsi="Calibri" w:cs="Calibri"/>
          <w:color w:val="auto"/>
        </w:rPr>
      </w:pPr>
      <w:r w:rsidRPr="00964C90">
        <w:rPr>
          <w:rFonts w:ascii="Calibri" w:hAnsi="Calibri" w:cs="Calibri"/>
          <w:color w:val="auto"/>
        </w:rPr>
        <w:t>8.3 Provas Editoriais</w:t>
      </w:r>
    </w:p>
    <w:p w14:paraId="3E75E60A" w14:textId="77777777" w:rsidR="00AE1981" w:rsidRPr="00964C90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O(a) autor(a) receberá provas editoriais para revisão final antes da publicação. Atenção:</w:t>
      </w:r>
    </w:p>
    <w:p w14:paraId="4C06E4C6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Prazo para revisão: 15 dias (improrrogáveis);</w:t>
      </w:r>
    </w:p>
    <w:p w14:paraId="3F836349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Nesta fase, não são permitidas alterações substanciais de conteúdo;</w:t>
      </w:r>
    </w:p>
    <w:p w14:paraId="2E84BBD1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Apenas correção de erros gráficos, ortográficos ou de formatação;</w:t>
      </w:r>
    </w:p>
    <w:p w14:paraId="352601A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Alterações substanciais poderão implicar em custos adicionais ou cancelamento.</w:t>
      </w:r>
    </w:p>
    <w:p w14:paraId="0E1AAE34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3099B365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9. ACESSIBILIDADE</w:t>
      </w:r>
    </w:p>
    <w:p w14:paraId="1383ED81" w14:textId="77777777" w:rsidR="00AE1981" w:rsidRPr="00964C90" w:rsidRDefault="00000000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Todas as obras devem atender aos critérios de acessibilidade (ver Anexo IV — Checklist de Acessibilidade):</w:t>
      </w:r>
    </w:p>
    <w:p w14:paraId="473B301A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lastRenderedPageBreak/>
        <w:t>Textos alternativos em todas as imagens;</w:t>
      </w:r>
    </w:p>
    <w:p w14:paraId="44B11ECD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Estrutura hierárquica de títulos (H1, H2, H3…);</w:t>
      </w:r>
    </w:p>
    <w:p w14:paraId="59F771A4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Alto contraste de cores (mínimo 4,5:1 para texto normal);</w:t>
      </w:r>
    </w:p>
    <w:p w14:paraId="04CF9240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Fontes legíveis e redimensionáveis;</w:t>
      </w:r>
    </w:p>
    <w:p w14:paraId="2A2A436B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Navegabilidade por leitores de tela;</w:t>
      </w:r>
    </w:p>
    <w:p w14:paraId="3269331E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Descrição de gráficos e tabelas complexas;</w:t>
      </w:r>
    </w:p>
    <w:p w14:paraId="08DAD82C" w14:textId="77777777" w:rsidR="00AE1981" w:rsidRPr="00964C90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964C90">
        <w:rPr>
          <w:rFonts w:ascii="Calibri" w:hAnsi="Calibri" w:cs="Calibri"/>
          <w:sz w:val="24"/>
          <w:szCs w:val="24"/>
        </w:rPr>
        <w:t>Versão acessível digital (EPUB) obrigatória para todas as publicações.</w:t>
      </w:r>
    </w:p>
    <w:p w14:paraId="4EA3D465" w14:textId="77777777" w:rsidR="00AE1981" w:rsidRPr="00964C90" w:rsidRDefault="00AE1981">
      <w:pPr>
        <w:spacing w:after="240"/>
        <w:rPr>
          <w:rFonts w:ascii="Calibri" w:hAnsi="Calibri" w:cs="Calibri"/>
          <w:sz w:val="24"/>
          <w:szCs w:val="24"/>
        </w:rPr>
      </w:pPr>
    </w:p>
    <w:p w14:paraId="7E17FA4F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10. CONTATO E SUPORTE</w:t>
      </w:r>
    </w:p>
    <w:p w14:paraId="78EA9DCF" w14:textId="77777777" w:rsidR="00AE1981" w:rsidRPr="00964C90" w:rsidRDefault="00AE1981">
      <w:pPr>
        <w:spacing w:after="80"/>
        <w:rPr>
          <w:rFonts w:ascii="Calibri" w:hAnsi="Calibri" w:cs="Calibri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5805"/>
      </w:tblGrid>
      <w:tr w:rsidR="00AE1981" w:rsidRPr="00964C90" w14:paraId="1746EBDE" w14:textId="77777777">
        <w:trPr>
          <w:tblHeader/>
        </w:trPr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50ACE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CANAL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C5D5F" w14:textId="77777777" w:rsidR="00AE1981" w:rsidRPr="00964C9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INFORMAÇÃO</w:t>
            </w:r>
          </w:p>
        </w:tc>
      </w:tr>
      <w:tr w:rsidR="00AE1981" w:rsidRPr="00964C90" w14:paraId="1F043A39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D35BC6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47047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editora@ufj.edu.br</w:t>
            </w:r>
          </w:p>
        </w:tc>
      </w:tr>
      <w:tr w:rsidR="00AE1981" w:rsidRPr="00964C90" w14:paraId="64A72AAE" w14:textId="77777777">
        <w:tc>
          <w:tcPr>
            <w:tcW w:w="326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E28BB5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b/>
                <w:bCs/>
                <w:sz w:val="24"/>
                <w:szCs w:val="24"/>
              </w:rPr>
              <w:t>Endereço</w:t>
            </w:r>
          </w:p>
        </w:tc>
        <w:tc>
          <w:tcPr>
            <w:tcW w:w="5805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1F8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167C30" w14:textId="77777777" w:rsidR="00AE1981" w:rsidRPr="00964C9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64C90">
              <w:rPr>
                <w:rFonts w:ascii="Calibri" w:hAnsi="Calibri" w:cs="Calibri"/>
                <w:sz w:val="24"/>
                <w:szCs w:val="24"/>
              </w:rPr>
              <w:t>Campus Jatobá, BR-364, Km 195, n.º 3800 — Jataí-GO, CEP 75801-615</w:t>
            </w:r>
          </w:p>
        </w:tc>
      </w:tr>
    </w:tbl>
    <w:p w14:paraId="7035C53B" w14:textId="77777777" w:rsidR="00AE1981" w:rsidRPr="00964C90" w:rsidRDefault="00AE1981">
      <w:pPr>
        <w:spacing w:after="400"/>
        <w:rPr>
          <w:rFonts w:ascii="Calibri" w:hAnsi="Calibri" w:cs="Calibri"/>
          <w:sz w:val="24"/>
          <w:szCs w:val="24"/>
        </w:rPr>
      </w:pPr>
    </w:p>
    <w:p w14:paraId="59DC5681" w14:textId="77777777" w:rsidR="00AE1981" w:rsidRPr="00964C90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964C90">
        <w:rPr>
          <w:rFonts w:ascii="Calibri" w:hAnsi="Calibri" w:cs="Calibri"/>
          <w:color w:val="auto"/>
          <w:sz w:val="24"/>
          <w:szCs w:val="24"/>
        </w:rPr>
        <w:t>CHECKLIST FINAL — ANTES DA SUBMISSÃO</w:t>
      </w:r>
    </w:p>
    <w:p w14:paraId="74EF6641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Texto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completo revisado e formatado conforme este Manual</w:t>
      </w:r>
    </w:p>
    <w:p w14:paraId="1F32D230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Estrutura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da obra completa (elementos </w:t>
      </w:r>
      <w:proofErr w:type="spellStart"/>
      <w:r w:rsidRPr="00964C90">
        <w:rPr>
          <w:rFonts w:ascii="Calibri" w:hAnsi="Calibri" w:cs="Calibri"/>
          <w:sz w:val="24"/>
          <w:szCs w:val="24"/>
        </w:rPr>
        <w:t>pré</w:t>
      </w:r>
      <w:proofErr w:type="spellEnd"/>
      <w:r w:rsidRPr="00964C90">
        <w:rPr>
          <w:rFonts w:ascii="Calibri" w:hAnsi="Calibri" w:cs="Calibri"/>
          <w:sz w:val="24"/>
          <w:szCs w:val="24"/>
        </w:rPr>
        <w:t>, textuais e pós-textuais)</w:t>
      </w:r>
    </w:p>
    <w:p w14:paraId="7BB6379A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Todas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as imagens em alta resolução (300 </w:t>
      </w:r>
      <w:proofErr w:type="spellStart"/>
      <w:r w:rsidRPr="00964C90">
        <w:rPr>
          <w:rFonts w:ascii="Calibri" w:hAnsi="Calibri" w:cs="Calibri"/>
          <w:sz w:val="24"/>
          <w:szCs w:val="24"/>
        </w:rPr>
        <w:t>dpi</w:t>
      </w:r>
      <w:proofErr w:type="spellEnd"/>
      <w:r w:rsidRPr="00964C90">
        <w:rPr>
          <w:rFonts w:ascii="Calibri" w:hAnsi="Calibri" w:cs="Calibri"/>
          <w:sz w:val="24"/>
          <w:szCs w:val="24"/>
        </w:rPr>
        <w:t>) e com autorização</w:t>
      </w:r>
    </w:p>
    <w:p w14:paraId="188009AE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Citações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e referências conforme ABNT NBR 6023:2018 e NBR 10520:2023</w:t>
      </w:r>
    </w:p>
    <w:p w14:paraId="03001FEC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Formulário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de submissão preenchido e assinado (Anexo I)</w:t>
      </w:r>
    </w:p>
    <w:p w14:paraId="36D54DB1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Termo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de cessão de direitos assinado (Anexo VII)</w:t>
      </w:r>
    </w:p>
    <w:p w14:paraId="3012588B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Currículos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Lattes atualizados de todos os autores</w:t>
      </w:r>
    </w:p>
    <w:p w14:paraId="4ADBA3CA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Declarações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éticas assinadas (quando aplicável)</w:t>
      </w:r>
    </w:p>
    <w:p w14:paraId="6727474F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Declaração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de uso de IA assinada (quando aplicável)</w:t>
      </w:r>
    </w:p>
    <w:p w14:paraId="68E7941D" w14:textId="77777777" w:rsidR="00AE1981" w:rsidRPr="00964C90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964C90">
        <w:rPr>
          <w:rFonts w:ascii="Segoe UI Symbol" w:hAnsi="Segoe UI Symbol" w:cs="Segoe UI Symbol"/>
          <w:sz w:val="24"/>
          <w:szCs w:val="24"/>
        </w:rPr>
        <w:t>☐</w:t>
      </w:r>
      <w:r w:rsidRPr="00964C90">
        <w:rPr>
          <w:rFonts w:ascii="Calibri" w:hAnsi="Calibri" w:cs="Calibri"/>
          <w:sz w:val="24"/>
          <w:szCs w:val="24"/>
        </w:rPr>
        <w:t xml:space="preserve">  Parecer</w:t>
      </w:r>
      <w:proofErr w:type="gramEnd"/>
      <w:r w:rsidRPr="00964C90">
        <w:rPr>
          <w:rFonts w:ascii="Calibri" w:hAnsi="Calibri" w:cs="Calibri"/>
          <w:sz w:val="24"/>
          <w:szCs w:val="24"/>
        </w:rPr>
        <w:t xml:space="preserve"> do Comitê de Ética anexado (quando aplicável)</w:t>
      </w:r>
    </w:p>
    <w:sectPr w:rsidR="00AE1981" w:rsidRPr="00964C90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3263D"/>
    <w:multiLevelType w:val="hybridMultilevel"/>
    <w:tmpl w:val="7AEC1BBC"/>
    <w:lvl w:ilvl="0" w:tplc="46F819D4">
      <w:start w:val="1"/>
      <w:numFmt w:val="bullet"/>
      <w:lvlText w:val="•"/>
      <w:lvlJc w:val="left"/>
      <w:pPr>
        <w:ind w:left="720" w:hanging="360"/>
      </w:pPr>
    </w:lvl>
    <w:lvl w:ilvl="1" w:tplc="3B56B0FE">
      <w:numFmt w:val="decimal"/>
      <w:lvlText w:val=""/>
      <w:lvlJc w:val="left"/>
    </w:lvl>
    <w:lvl w:ilvl="2" w:tplc="9F446ED2">
      <w:numFmt w:val="decimal"/>
      <w:lvlText w:val=""/>
      <w:lvlJc w:val="left"/>
    </w:lvl>
    <w:lvl w:ilvl="3" w:tplc="C89C9392">
      <w:numFmt w:val="decimal"/>
      <w:lvlText w:val=""/>
      <w:lvlJc w:val="left"/>
    </w:lvl>
    <w:lvl w:ilvl="4" w:tplc="E6ECAC1C">
      <w:numFmt w:val="decimal"/>
      <w:lvlText w:val=""/>
      <w:lvlJc w:val="left"/>
    </w:lvl>
    <w:lvl w:ilvl="5" w:tplc="5D561BC6">
      <w:numFmt w:val="decimal"/>
      <w:lvlText w:val=""/>
      <w:lvlJc w:val="left"/>
    </w:lvl>
    <w:lvl w:ilvl="6" w:tplc="0164AD3C">
      <w:numFmt w:val="decimal"/>
      <w:lvlText w:val=""/>
      <w:lvlJc w:val="left"/>
    </w:lvl>
    <w:lvl w:ilvl="7" w:tplc="4E741B94">
      <w:numFmt w:val="decimal"/>
      <w:lvlText w:val=""/>
      <w:lvlJc w:val="left"/>
    </w:lvl>
    <w:lvl w:ilvl="8" w:tplc="8444875E">
      <w:numFmt w:val="decimal"/>
      <w:lvlText w:val=""/>
      <w:lvlJc w:val="left"/>
    </w:lvl>
  </w:abstractNum>
  <w:abstractNum w:abstractNumId="1" w15:restartNumberingAfterBreak="0">
    <w:nsid w:val="3A5C24B3"/>
    <w:multiLevelType w:val="hybridMultilevel"/>
    <w:tmpl w:val="66D4531C"/>
    <w:lvl w:ilvl="0" w:tplc="EF5AE982">
      <w:start w:val="1"/>
      <w:numFmt w:val="decimal"/>
      <w:lvlText w:val="%1."/>
      <w:lvlJc w:val="left"/>
      <w:pPr>
        <w:ind w:left="720" w:hanging="360"/>
      </w:pPr>
    </w:lvl>
    <w:lvl w:ilvl="1" w:tplc="C5E47646">
      <w:numFmt w:val="decimal"/>
      <w:lvlText w:val=""/>
      <w:lvlJc w:val="left"/>
    </w:lvl>
    <w:lvl w:ilvl="2" w:tplc="FEAEF2CA">
      <w:numFmt w:val="decimal"/>
      <w:lvlText w:val=""/>
      <w:lvlJc w:val="left"/>
    </w:lvl>
    <w:lvl w:ilvl="3" w:tplc="E1B8D05C">
      <w:numFmt w:val="decimal"/>
      <w:lvlText w:val=""/>
      <w:lvlJc w:val="left"/>
    </w:lvl>
    <w:lvl w:ilvl="4" w:tplc="D574541E">
      <w:numFmt w:val="decimal"/>
      <w:lvlText w:val=""/>
      <w:lvlJc w:val="left"/>
    </w:lvl>
    <w:lvl w:ilvl="5" w:tplc="80B043E4">
      <w:numFmt w:val="decimal"/>
      <w:lvlText w:val=""/>
      <w:lvlJc w:val="left"/>
    </w:lvl>
    <w:lvl w:ilvl="6" w:tplc="D2A6C1DA">
      <w:numFmt w:val="decimal"/>
      <w:lvlText w:val=""/>
      <w:lvlJc w:val="left"/>
    </w:lvl>
    <w:lvl w:ilvl="7" w:tplc="391EA94A">
      <w:numFmt w:val="decimal"/>
      <w:lvlText w:val=""/>
      <w:lvlJc w:val="left"/>
    </w:lvl>
    <w:lvl w:ilvl="8" w:tplc="0BC4DBA6">
      <w:numFmt w:val="decimal"/>
      <w:lvlText w:val=""/>
      <w:lvlJc w:val="left"/>
    </w:lvl>
  </w:abstractNum>
  <w:abstractNum w:abstractNumId="2" w15:restartNumberingAfterBreak="0">
    <w:nsid w:val="67D702E9"/>
    <w:multiLevelType w:val="hybridMultilevel"/>
    <w:tmpl w:val="B210C0FC"/>
    <w:lvl w:ilvl="0" w:tplc="2FB0D49E">
      <w:start w:val="1"/>
      <w:numFmt w:val="bullet"/>
      <w:lvlText w:val="●"/>
      <w:lvlJc w:val="left"/>
      <w:pPr>
        <w:ind w:left="720" w:hanging="360"/>
      </w:pPr>
    </w:lvl>
    <w:lvl w:ilvl="1" w:tplc="564CFF7C">
      <w:start w:val="1"/>
      <w:numFmt w:val="bullet"/>
      <w:lvlText w:val="○"/>
      <w:lvlJc w:val="left"/>
      <w:pPr>
        <w:ind w:left="1440" w:hanging="360"/>
      </w:pPr>
    </w:lvl>
    <w:lvl w:ilvl="2" w:tplc="D026CD86">
      <w:start w:val="1"/>
      <w:numFmt w:val="bullet"/>
      <w:lvlText w:val="■"/>
      <w:lvlJc w:val="left"/>
      <w:pPr>
        <w:ind w:left="2160" w:hanging="360"/>
      </w:pPr>
    </w:lvl>
    <w:lvl w:ilvl="3" w:tplc="1E0AE0C0">
      <w:start w:val="1"/>
      <w:numFmt w:val="bullet"/>
      <w:lvlText w:val="●"/>
      <w:lvlJc w:val="left"/>
      <w:pPr>
        <w:ind w:left="2880" w:hanging="360"/>
      </w:pPr>
    </w:lvl>
    <w:lvl w:ilvl="4" w:tplc="E2F8E41C">
      <w:start w:val="1"/>
      <w:numFmt w:val="bullet"/>
      <w:lvlText w:val="○"/>
      <w:lvlJc w:val="left"/>
      <w:pPr>
        <w:ind w:left="3600" w:hanging="360"/>
      </w:pPr>
    </w:lvl>
    <w:lvl w:ilvl="5" w:tplc="8A3C7F62">
      <w:start w:val="1"/>
      <w:numFmt w:val="bullet"/>
      <w:lvlText w:val="■"/>
      <w:lvlJc w:val="left"/>
      <w:pPr>
        <w:ind w:left="4320" w:hanging="360"/>
      </w:pPr>
    </w:lvl>
    <w:lvl w:ilvl="6" w:tplc="79AC4118">
      <w:start w:val="1"/>
      <w:numFmt w:val="bullet"/>
      <w:lvlText w:val="●"/>
      <w:lvlJc w:val="left"/>
      <w:pPr>
        <w:ind w:left="5040" w:hanging="360"/>
      </w:pPr>
    </w:lvl>
    <w:lvl w:ilvl="7" w:tplc="968CF7A0">
      <w:start w:val="1"/>
      <w:numFmt w:val="bullet"/>
      <w:lvlText w:val="●"/>
      <w:lvlJc w:val="left"/>
      <w:pPr>
        <w:ind w:left="5760" w:hanging="360"/>
      </w:pPr>
    </w:lvl>
    <w:lvl w:ilvl="8" w:tplc="7BD07A5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BAB163F"/>
    <w:multiLevelType w:val="hybridMultilevel"/>
    <w:tmpl w:val="4EF44CFE"/>
    <w:lvl w:ilvl="0" w:tplc="1FD0C02E">
      <w:start w:val="1"/>
      <w:numFmt w:val="lowerLetter"/>
      <w:lvlText w:val="%1)"/>
      <w:lvlJc w:val="left"/>
      <w:pPr>
        <w:ind w:left="720" w:hanging="360"/>
      </w:pPr>
    </w:lvl>
    <w:lvl w:ilvl="1" w:tplc="15A01AD2">
      <w:numFmt w:val="decimal"/>
      <w:lvlText w:val=""/>
      <w:lvlJc w:val="left"/>
    </w:lvl>
    <w:lvl w:ilvl="2" w:tplc="403212AE">
      <w:numFmt w:val="decimal"/>
      <w:lvlText w:val=""/>
      <w:lvlJc w:val="left"/>
    </w:lvl>
    <w:lvl w:ilvl="3" w:tplc="187CC6CE">
      <w:numFmt w:val="decimal"/>
      <w:lvlText w:val=""/>
      <w:lvlJc w:val="left"/>
    </w:lvl>
    <w:lvl w:ilvl="4" w:tplc="6CAC8484">
      <w:numFmt w:val="decimal"/>
      <w:lvlText w:val=""/>
      <w:lvlJc w:val="left"/>
    </w:lvl>
    <w:lvl w:ilvl="5" w:tplc="5490A0C0">
      <w:numFmt w:val="decimal"/>
      <w:lvlText w:val=""/>
      <w:lvlJc w:val="left"/>
    </w:lvl>
    <w:lvl w:ilvl="6" w:tplc="89FC1E36">
      <w:numFmt w:val="decimal"/>
      <w:lvlText w:val=""/>
      <w:lvlJc w:val="left"/>
    </w:lvl>
    <w:lvl w:ilvl="7" w:tplc="624A4BE6">
      <w:numFmt w:val="decimal"/>
      <w:lvlText w:val=""/>
      <w:lvlJc w:val="left"/>
    </w:lvl>
    <w:lvl w:ilvl="8" w:tplc="345AF25A">
      <w:numFmt w:val="decimal"/>
      <w:lvlText w:val=""/>
      <w:lvlJc w:val="left"/>
    </w:lvl>
  </w:abstractNum>
  <w:num w:numId="1" w16cid:durableId="1745911307">
    <w:abstractNumId w:val="2"/>
    <w:lvlOverride w:ilvl="0">
      <w:startOverride w:val="1"/>
    </w:lvlOverride>
  </w:num>
  <w:num w:numId="2" w16cid:durableId="4683267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81"/>
    <w:rsid w:val="00212802"/>
    <w:rsid w:val="00780B5C"/>
    <w:rsid w:val="00923935"/>
    <w:rsid w:val="00964C90"/>
    <w:rsid w:val="009C258F"/>
    <w:rsid w:val="00AE1981"/>
    <w:rsid w:val="00E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58A165"/>
  <w15:docId w15:val="{2E06A7DE-B8F8-4D4E-A57E-A343261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140"/>
      <w:outlineLvl w:val="0"/>
    </w:pPr>
    <w:rPr>
      <w:b/>
      <w:bCs/>
      <w:color w:val="1B5E20"/>
      <w:sz w:val="26"/>
      <w:szCs w:val="26"/>
    </w:rPr>
  </w:style>
  <w:style w:type="paragraph" w:styleId="Ttulo2">
    <w:name w:val="heading 2"/>
    <w:uiPriority w:val="9"/>
    <w:unhideWhenUsed/>
    <w:qFormat/>
    <w:pPr>
      <w:spacing w:before="280" w:after="100"/>
      <w:outlineLvl w:val="1"/>
    </w:pPr>
    <w:rPr>
      <w:b/>
      <w:bCs/>
      <w:color w:val="2E7D32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1776</Words>
  <Characters>9595</Characters>
  <Application>Microsoft Office Word</Application>
  <DocSecurity>0</DocSecurity>
  <Lines>79</Lines>
  <Paragraphs>22</Paragraphs>
  <ScaleCrop>false</ScaleCrop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Daviane Moreira e Silva</cp:lastModifiedBy>
  <cp:revision>5</cp:revision>
  <dcterms:created xsi:type="dcterms:W3CDTF">2026-03-18T12:01:00Z</dcterms:created>
  <dcterms:modified xsi:type="dcterms:W3CDTF">2026-06-19T10:55:00Z</dcterms:modified>
</cp:coreProperties>
</file>